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F50EC" w14:textId="77777777" w:rsidR="00AB0E66" w:rsidRPr="003A05ED" w:rsidRDefault="00AB0E66" w:rsidP="00AB455D">
      <w:pPr>
        <w:jc w:val="center"/>
        <w:rPr>
          <w:b/>
          <w:bCs/>
          <w:color w:val="365F91" w:themeColor="accent1" w:themeShade="BF"/>
        </w:rPr>
      </w:pPr>
    </w:p>
    <w:p w14:paraId="6F2A2FDE" w14:textId="77777777" w:rsidR="00AB0E66" w:rsidRPr="003A05ED" w:rsidRDefault="00AB0E66" w:rsidP="00AB0E66">
      <w:pPr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</w:p>
    <w:p w14:paraId="407B55C1" w14:textId="77777777" w:rsidR="00AB0E66" w:rsidRPr="003A05ED" w:rsidRDefault="00AB0E66" w:rsidP="00AB0E6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  <w:r w:rsidRPr="003A05ED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Közlekedési Szakmai Továbbképzés – Bács-Kiskun Vármegyei Mérnöki Kamara</w:t>
      </w:r>
    </w:p>
    <w:p w14:paraId="56959B90" w14:textId="77777777" w:rsidR="00AB0E66" w:rsidRPr="003A05ED" w:rsidRDefault="00AB0E66" w:rsidP="00AB0E6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  <w:r w:rsidRPr="003A05ED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2024. november 07. (csütörtök) 9.00 – 14.15 óra</w:t>
      </w:r>
    </w:p>
    <w:p w14:paraId="447DC3F8" w14:textId="77777777" w:rsidR="00AB0E66" w:rsidRDefault="00AB0E66" w:rsidP="00AB0E6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  <w:r w:rsidRPr="003A05ED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O N L I N E</w:t>
      </w:r>
    </w:p>
    <w:p w14:paraId="7F9CCCEF" w14:textId="77777777" w:rsidR="003A05ED" w:rsidRDefault="003A05ED" w:rsidP="00AB0E6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</w:p>
    <w:p w14:paraId="5094635A" w14:textId="77777777" w:rsidR="009F4C01" w:rsidRPr="003A05ED" w:rsidRDefault="009F4C01" w:rsidP="00AB0E6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</w:p>
    <w:p w14:paraId="4FADE7D0" w14:textId="77777777" w:rsidR="00AB0E66" w:rsidRPr="003A05ED" w:rsidRDefault="00AB0E66" w:rsidP="00AB0E6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</w:p>
    <w:p w14:paraId="677617D9" w14:textId="77777777" w:rsidR="00A317C8" w:rsidRPr="003A05ED" w:rsidRDefault="00A317C8" w:rsidP="00A317C8">
      <w:pPr>
        <w:ind w:left="708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>Hány éves jubileumát ünnepli az idei évben a MAÚT?</w:t>
      </w:r>
    </w:p>
    <w:p w14:paraId="387DDCAA" w14:textId="77777777" w:rsidR="00A317C8" w:rsidRPr="003A05ED" w:rsidRDefault="00A317C8" w:rsidP="00A317C8">
      <w:pPr>
        <w:ind w:left="1416"/>
        <w:jc w:val="both"/>
        <w:rPr>
          <w:rFonts w:asciiTheme="minorHAnsi" w:hAnsiTheme="minorHAnsi" w:cstheme="minorHAnsi"/>
          <w:color w:val="365F91" w:themeColor="accent1" w:themeShade="BF"/>
        </w:rPr>
      </w:pPr>
      <w:r w:rsidRPr="003A05ED">
        <w:rPr>
          <w:rFonts w:asciiTheme="minorHAnsi" w:hAnsiTheme="minorHAnsi" w:cstheme="minorHAnsi"/>
          <w:color w:val="365F91" w:themeColor="accent1" w:themeShade="BF"/>
        </w:rPr>
        <w:t xml:space="preserve"> 25</w:t>
      </w:r>
    </w:p>
    <w:p w14:paraId="4F8730C3" w14:textId="77777777" w:rsidR="00A317C8" w:rsidRPr="003A05ED" w:rsidRDefault="00A317C8" w:rsidP="00A317C8">
      <w:pPr>
        <w:ind w:left="1416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30</w:t>
      </w:r>
    </w:p>
    <w:p w14:paraId="10667BDD" w14:textId="77777777" w:rsidR="00A317C8" w:rsidRPr="003A05ED" w:rsidRDefault="00A317C8" w:rsidP="00A317C8">
      <w:pPr>
        <w:ind w:left="1416"/>
        <w:jc w:val="both"/>
        <w:rPr>
          <w:rFonts w:asciiTheme="minorHAnsi" w:hAnsiTheme="minorHAnsi" w:cstheme="minorHAnsi"/>
          <w:color w:val="365F91" w:themeColor="accent1" w:themeShade="BF"/>
        </w:rPr>
      </w:pPr>
      <w:r w:rsidRPr="003A05ED">
        <w:rPr>
          <w:rFonts w:asciiTheme="minorHAnsi" w:hAnsiTheme="minorHAnsi" w:cstheme="minorHAnsi"/>
          <w:color w:val="365F91" w:themeColor="accent1" w:themeShade="BF"/>
        </w:rPr>
        <w:t xml:space="preserve"> 35</w:t>
      </w:r>
    </w:p>
    <w:p w14:paraId="04FF53D1" w14:textId="77777777" w:rsidR="00A317C8" w:rsidRPr="003A05ED" w:rsidRDefault="00A317C8" w:rsidP="00A317C8">
      <w:pPr>
        <w:ind w:left="1416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011394C6" w14:textId="77777777" w:rsidR="00A317C8" w:rsidRPr="003A05ED" w:rsidRDefault="00A317C8" w:rsidP="00A317C8">
      <w:pPr>
        <w:ind w:left="708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>A világszabadalommal védett LEA eljárással történő aszfaltgyártás maximum hány % energia megtakarítást tesz lehetővé?</w:t>
      </w:r>
    </w:p>
    <w:p w14:paraId="673F1A7D" w14:textId="77777777" w:rsidR="00A317C8" w:rsidRPr="003A05ED" w:rsidRDefault="00A317C8" w:rsidP="00A317C8">
      <w:pPr>
        <w:ind w:left="1416"/>
        <w:jc w:val="both"/>
        <w:rPr>
          <w:rFonts w:asciiTheme="minorHAnsi" w:hAnsiTheme="minorHAnsi" w:cstheme="minorHAnsi"/>
          <w:color w:val="365F91" w:themeColor="accent1" w:themeShade="BF"/>
        </w:rPr>
      </w:pPr>
      <w:r w:rsidRPr="003A05ED">
        <w:rPr>
          <w:rFonts w:asciiTheme="minorHAnsi" w:hAnsiTheme="minorHAnsi" w:cstheme="minorHAnsi"/>
          <w:color w:val="365F91" w:themeColor="accent1" w:themeShade="BF"/>
        </w:rPr>
        <w:t xml:space="preserve"> 30</w:t>
      </w:r>
    </w:p>
    <w:p w14:paraId="7AE80DD7" w14:textId="77777777" w:rsidR="00A317C8" w:rsidRPr="003A05ED" w:rsidRDefault="00A317C8" w:rsidP="00A317C8">
      <w:pPr>
        <w:ind w:left="1416"/>
        <w:jc w:val="both"/>
        <w:rPr>
          <w:rFonts w:asciiTheme="minorHAnsi" w:hAnsiTheme="minorHAnsi" w:cstheme="minorHAnsi"/>
          <w:color w:val="365F91" w:themeColor="accent1" w:themeShade="BF"/>
        </w:rPr>
      </w:pPr>
      <w:r w:rsidRPr="003A05ED">
        <w:rPr>
          <w:rFonts w:asciiTheme="minorHAnsi" w:hAnsiTheme="minorHAnsi" w:cstheme="minorHAnsi"/>
          <w:color w:val="365F91" w:themeColor="accent1" w:themeShade="BF"/>
        </w:rPr>
        <w:t xml:space="preserve"> 40</w:t>
      </w:r>
    </w:p>
    <w:p w14:paraId="3367F402" w14:textId="77777777" w:rsidR="00A317C8" w:rsidRPr="003A05ED" w:rsidRDefault="00A317C8" w:rsidP="00A317C8">
      <w:pPr>
        <w:ind w:left="1416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50</w:t>
      </w:r>
    </w:p>
    <w:p w14:paraId="5EED2230" w14:textId="77777777" w:rsidR="00A317C8" w:rsidRPr="003A05ED" w:rsidRDefault="00A317C8" w:rsidP="00A317C8">
      <w:pPr>
        <w:ind w:left="708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23846570" w14:textId="77777777" w:rsidR="00A317C8" w:rsidRPr="003A05ED" w:rsidRDefault="00A317C8" w:rsidP="00A317C8">
      <w:pPr>
        <w:ind w:left="708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>A mart aszfaltos útfelújítás során hány cm vastagságban terítette az anyagot a finiser?</w:t>
      </w:r>
    </w:p>
    <w:p w14:paraId="293449DD" w14:textId="77777777" w:rsidR="00A317C8" w:rsidRPr="003A05ED" w:rsidRDefault="00A317C8" w:rsidP="00A317C8">
      <w:pPr>
        <w:ind w:left="1416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15-18</w:t>
      </w:r>
    </w:p>
    <w:p w14:paraId="56026466" w14:textId="77777777" w:rsidR="00A317C8" w:rsidRPr="003A05ED" w:rsidRDefault="00A317C8" w:rsidP="00A317C8">
      <w:pPr>
        <w:ind w:left="1416"/>
        <w:jc w:val="both"/>
        <w:rPr>
          <w:rFonts w:asciiTheme="minorHAnsi" w:hAnsiTheme="minorHAnsi" w:cstheme="minorHAnsi"/>
          <w:color w:val="365F91" w:themeColor="accent1" w:themeShade="BF"/>
        </w:rPr>
      </w:pPr>
      <w:r w:rsidRPr="003A05ED">
        <w:rPr>
          <w:rFonts w:asciiTheme="minorHAnsi" w:hAnsiTheme="minorHAnsi" w:cstheme="minorHAnsi"/>
          <w:color w:val="365F91" w:themeColor="accent1" w:themeShade="BF"/>
        </w:rPr>
        <w:t xml:space="preserve"> 19-22</w:t>
      </w:r>
    </w:p>
    <w:p w14:paraId="34D270FA" w14:textId="77777777" w:rsidR="00A317C8" w:rsidRPr="003A05ED" w:rsidRDefault="00A317C8" w:rsidP="00A317C8">
      <w:pPr>
        <w:ind w:left="1416"/>
        <w:jc w:val="both"/>
        <w:rPr>
          <w:rFonts w:asciiTheme="minorHAnsi" w:hAnsiTheme="minorHAnsi" w:cstheme="minorHAnsi"/>
          <w:color w:val="365F91" w:themeColor="accent1" w:themeShade="BF"/>
        </w:rPr>
      </w:pPr>
      <w:r w:rsidRPr="003A05ED">
        <w:rPr>
          <w:rFonts w:asciiTheme="minorHAnsi" w:hAnsiTheme="minorHAnsi" w:cstheme="minorHAnsi"/>
          <w:color w:val="365F91" w:themeColor="accent1" w:themeShade="BF"/>
        </w:rPr>
        <w:t xml:space="preserve"> 11-14</w:t>
      </w:r>
    </w:p>
    <w:p w14:paraId="77B521ED" w14:textId="77777777" w:rsidR="00A317C8" w:rsidRPr="003A05ED" w:rsidRDefault="00A317C8" w:rsidP="00A317C8">
      <w:pPr>
        <w:ind w:left="708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570586D4" w14:textId="77777777" w:rsidR="00A317C8" w:rsidRPr="003A05ED" w:rsidRDefault="00A317C8" w:rsidP="00D22F2B">
      <w:pPr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1EFDD429" w14:textId="3DE1F6E6" w:rsidR="00B90FCC" w:rsidRPr="003A05ED" w:rsidRDefault="00B90FCC" w:rsidP="00B90FCC">
      <w:pPr>
        <w:ind w:left="708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>Hány évente ajánlott felújítani a kiselemes átjárókat?</w:t>
      </w:r>
    </w:p>
    <w:p w14:paraId="306501EA" w14:textId="539012B5" w:rsidR="00B90FCC" w:rsidRPr="003A05ED" w:rsidRDefault="00B90FCC" w:rsidP="00B90FCC">
      <w:pPr>
        <w:ind w:left="1416"/>
        <w:jc w:val="both"/>
        <w:rPr>
          <w:rFonts w:asciiTheme="minorHAnsi" w:hAnsiTheme="minorHAnsi" w:cstheme="minorHAnsi"/>
          <w:color w:val="365F91" w:themeColor="accent1" w:themeShade="BF"/>
        </w:rPr>
      </w:pPr>
      <w:r w:rsidRPr="003A05ED">
        <w:rPr>
          <w:rFonts w:asciiTheme="minorHAnsi" w:hAnsiTheme="minorHAnsi" w:cstheme="minorHAnsi"/>
          <w:color w:val="365F91" w:themeColor="accent1" w:themeShade="BF"/>
        </w:rPr>
        <w:t>a</w:t>
      </w:r>
      <w:r w:rsidR="00AB0E66" w:rsidRPr="003A05ED">
        <w:rPr>
          <w:rFonts w:asciiTheme="minorHAnsi" w:hAnsiTheme="minorHAnsi" w:cstheme="minorHAnsi"/>
          <w:color w:val="365F91" w:themeColor="accent1" w:themeShade="BF"/>
        </w:rPr>
        <w:t>)</w:t>
      </w:r>
      <w:r w:rsidRPr="003A05ED">
        <w:rPr>
          <w:rFonts w:asciiTheme="minorHAnsi" w:hAnsiTheme="minorHAnsi" w:cstheme="minorHAnsi"/>
          <w:color w:val="365F91" w:themeColor="accent1" w:themeShade="BF"/>
        </w:rPr>
        <w:t xml:space="preserve"> 2-3 év</w:t>
      </w:r>
    </w:p>
    <w:p w14:paraId="2E073DF5" w14:textId="4F604BE2" w:rsidR="00B90FCC" w:rsidRPr="003A05ED" w:rsidRDefault="00B90FCC" w:rsidP="00B90FCC">
      <w:pPr>
        <w:ind w:left="1416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>b</w:t>
      </w:r>
      <w:r w:rsidR="00AB0E66" w:rsidRPr="003A05ED">
        <w:rPr>
          <w:rFonts w:asciiTheme="minorHAnsi" w:hAnsiTheme="minorHAnsi" w:cstheme="minorHAnsi"/>
          <w:b/>
          <w:bCs/>
          <w:color w:val="365F91" w:themeColor="accent1" w:themeShade="BF"/>
        </w:rPr>
        <w:t>)</w:t>
      </w: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5 év</w:t>
      </w:r>
    </w:p>
    <w:p w14:paraId="66E0B293" w14:textId="475643DB" w:rsidR="00B90FCC" w:rsidRPr="003A05ED" w:rsidRDefault="00B90FCC" w:rsidP="00B90FCC">
      <w:pPr>
        <w:ind w:left="1416"/>
        <w:jc w:val="both"/>
        <w:rPr>
          <w:rFonts w:asciiTheme="minorHAnsi" w:hAnsiTheme="minorHAnsi" w:cstheme="minorHAnsi"/>
          <w:color w:val="365F91" w:themeColor="accent1" w:themeShade="BF"/>
        </w:rPr>
      </w:pPr>
      <w:r w:rsidRPr="003A05ED">
        <w:rPr>
          <w:rFonts w:asciiTheme="minorHAnsi" w:hAnsiTheme="minorHAnsi" w:cstheme="minorHAnsi"/>
          <w:color w:val="365F91" w:themeColor="accent1" w:themeShade="BF"/>
        </w:rPr>
        <w:t>c</w:t>
      </w:r>
      <w:r w:rsidR="00AB0E66" w:rsidRPr="003A05ED">
        <w:rPr>
          <w:rFonts w:asciiTheme="minorHAnsi" w:hAnsiTheme="minorHAnsi" w:cstheme="minorHAnsi"/>
          <w:color w:val="365F91" w:themeColor="accent1" w:themeShade="BF"/>
        </w:rPr>
        <w:t>)</w:t>
      </w:r>
      <w:r w:rsidRPr="003A05ED">
        <w:rPr>
          <w:rFonts w:asciiTheme="minorHAnsi" w:hAnsiTheme="minorHAnsi" w:cstheme="minorHAnsi"/>
          <w:color w:val="365F91" w:themeColor="accent1" w:themeShade="BF"/>
        </w:rPr>
        <w:t xml:space="preserve"> amikor balesetveszélyessé válik</w:t>
      </w:r>
    </w:p>
    <w:p w14:paraId="552F91AF" w14:textId="700D82D2" w:rsidR="00B90FCC" w:rsidRPr="003A05ED" w:rsidRDefault="00B90FCC" w:rsidP="00B90FCC">
      <w:pPr>
        <w:ind w:left="1416"/>
        <w:jc w:val="both"/>
        <w:rPr>
          <w:rFonts w:asciiTheme="minorHAnsi" w:hAnsiTheme="minorHAnsi" w:cstheme="minorHAnsi"/>
          <w:color w:val="365F91" w:themeColor="accent1" w:themeShade="BF"/>
        </w:rPr>
      </w:pPr>
      <w:r w:rsidRPr="003A05ED">
        <w:rPr>
          <w:rFonts w:asciiTheme="minorHAnsi" w:hAnsiTheme="minorHAnsi" w:cstheme="minorHAnsi"/>
          <w:color w:val="365F91" w:themeColor="accent1" w:themeShade="BF"/>
        </w:rPr>
        <w:t>d</w:t>
      </w:r>
      <w:r w:rsidR="00AB0E66" w:rsidRPr="003A05ED">
        <w:rPr>
          <w:rFonts w:asciiTheme="minorHAnsi" w:hAnsiTheme="minorHAnsi" w:cstheme="minorHAnsi"/>
          <w:color w:val="365F91" w:themeColor="accent1" w:themeShade="BF"/>
        </w:rPr>
        <w:t>)</w:t>
      </w:r>
      <w:r w:rsidRPr="003A05ED">
        <w:rPr>
          <w:rFonts w:asciiTheme="minorHAnsi" w:hAnsiTheme="minorHAnsi" w:cstheme="minorHAnsi"/>
          <w:color w:val="365F91" w:themeColor="accent1" w:themeShade="BF"/>
        </w:rPr>
        <w:t xml:space="preserve"> amikor lesz rá pénz</w:t>
      </w:r>
    </w:p>
    <w:p w14:paraId="1CF4D013" w14:textId="03EED17F" w:rsidR="00B90FCC" w:rsidRPr="003A05ED" w:rsidRDefault="00B90FCC" w:rsidP="00B90FCC">
      <w:pPr>
        <w:ind w:left="1416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>e</w:t>
      </w:r>
      <w:r w:rsidR="00AB0E66" w:rsidRPr="003A05ED">
        <w:rPr>
          <w:rFonts w:asciiTheme="minorHAnsi" w:hAnsiTheme="minorHAnsi" w:cstheme="minorHAnsi"/>
          <w:b/>
          <w:bCs/>
          <w:color w:val="365F91" w:themeColor="accent1" w:themeShade="BF"/>
        </w:rPr>
        <w:t>)</w:t>
      </w: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amikor az utazási komfort bármelyik irányban jelentősen romlik</w:t>
      </w:r>
    </w:p>
    <w:p w14:paraId="39C87355" w14:textId="77777777" w:rsidR="00B90FCC" w:rsidRPr="003A05ED" w:rsidRDefault="00B90FCC" w:rsidP="00B90FCC">
      <w:pPr>
        <w:ind w:left="1416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2750F1F7" w14:textId="77777777" w:rsidR="00B90FCC" w:rsidRPr="003A05ED" w:rsidRDefault="00B90FCC" w:rsidP="00B90FCC">
      <w:pPr>
        <w:ind w:left="708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675F5A75" w14:textId="40258A77" w:rsidR="00B90FCC" w:rsidRPr="003A05ED" w:rsidRDefault="00B90FCC" w:rsidP="00AB0E66">
      <w:pPr>
        <w:ind w:firstLine="708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Kiselemes átjárókra melyik igaz?</w:t>
      </w:r>
    </w:p>
    <w:p w14:paraId="2DB514A1" w14:textId="60083499" w:rsidR="00B90FCC" w:rsidRPr="003A05ED" w:rsidRDefault="00B90FCC" w:rsidP="00B90FCC">
      <w:pPr>
        <w:ind w:left="1416"/>
        <w:jc w:val="both"/>
        <w:rPr>
          <w:rFonts w:asciiTheme="minorHAnsi" w:hAnsiTheme="minorHAnsi" w:cstheme="minorHAnsi"/>
          <w:color w:val="365F91" w:themeColor="accent1" w:themeShade="BF"/>
        </w:rPr>
      </w:pPr>
      <w:r w:rsidRPr="003A05ED">
        <w:rPr>
          <w:rFonts w:asciiTheme="minorHAnsi" w:hAnsiTheme="minorHAnsi" w:cstheme="minorHAnsi"/>
          <w:color w:val="365F91" w:themeColor="accent1" w:themeShade="BF"/>
        </w:rPr>
        <w:t>a</w:t>
      </w:r>
      <w:r w:rsidR="00AB0E66" w:rsidRPr="003A05ED">
        <w:rPr>
          <w:rFonts w:asciiTheme="minorHAnsi" w:hAnsiTheme="minorHAnsi" w:cstheme="minorHAnsi"/>
          <w:color w:val="365F91" w:themeColor="accent1" w:themeShade="BF"/>
        </w:rPr>
        <w:t xml:space="preserve">) </w:t>
      </w:r>
      <w:r w:rsidRPr="003A05ED">
        <w:rPr>
          <w:rFonts w:asciiTheme="minorHAnsi" w:hAnsiTheme="minorHAnsi" w:cstheme="minorHAnsi"/>
          <w:color w:val="365F91" w:themeColor="accent1" w:themeShade="BF"/>
        </w:rPr>
        <w:t>tartósságuk min. 25 év, karbantartás és átépítés nélkül</w:t>
      </w:r>
    </w:p>
    <w:p w14:paraId="16E53929" w14:textId="35D6C9B1" w:rsidR="00B90FCC" w:rsidRPr="003A05ED" w:rsidRDefault="00B90FCC" w:rsidP="00B90FCC">
      <w:pPr>
        <w:ind w:left="1416"/>
        <w:jc w:val="both"/>
        <w:rPr>
          <w:rFonts w:asciiTheme="minorHAnsi" w:hAnsiTheme="minorHAnsi" w:cstheme="minorHAnsi"/>
          <w:color w:val="365F91" w:themeColor="accent1" w:themeShade="BF"/>
        </w:rPr>
      </w:pPr>
      <w:r w:rsidRPr="003A05ED">
        <w:rPr>
          <w:rFonts w:asciiTheme="minorHAnsi" w:hAnsiTheme="minorHAnsi" w:cstheme="minorHAnsi"/>
          <w:color w:val="365F91" w:themeColor="accent1" w:themeShade="BF"/>
        </w:rPr>
        <w:t>b) minden nyomtávnál alkalmazható</w:t>
      </w:r>
    </w:p>
    <w:p w14:paraId="72CE971C" w14:textId="0C046BA9" w:rsidR="00B90FCC" w:rsidRPr="003A05ED" w:rsidRDefault="00B90FCC" w:rsidP="00B90FCC">
      <w:pPr>
        <w:ind w:left="1416"/>
        <w:jc w:val="both"/>
        <w:rPr>
          <w:rFonts w:asciiTheme="minorHAnsi" w:hAnsiTheme="minorHAnsi" w:cstheme="minorHAnsi"/>
          <w:color w:val="365F91" w:themeColor="accent1" w:themeShade="BF"/>
        </w:rPr>
      </w:pPr>
      <w:r w:rsidRPr="003A05ED">
        <w:rPr>
          <w:rFonts w:asciiTheme="minorHAnsi" w:hAnsiTheme="minorHAnsi" w:cstheme="minorHAnsi"/>
          <w:color w:val="365F91" w:themeColor="accent1" w:themeShade="BF"/>
        </w:rPr>
        <w:t>c) 25 m ívsugártól, 30 fok keresztezési szög alatt is alkalmazható</w:t>
      </w:r>
    </w:p>
    <w:p w14:paraId="7A87F65E" w14:textId="20A2FC80" w:rsidR="00B90FCC" w:rsidRPr="003A05ED" w:rsidRDefault="00B90FCC" w:rsidP="00B90FCC">
      <w:pPr>
        <w:ind w:left="1416"/>
        <w:jc w:val="both"/>
        <w:rPr>
          <w:rFonts w:asciiTheme="minorHAnsi" w:hAnsiTheme="minorHAnsi" w:cstheme="minorHAnsi"/>
          <w:color w:val="365F91" w:themeColor="accent1" w:themeShade="BF"/>
        </w:rPr>
      </w:pPr>
      <w:r w:rsidRPr="003A05ED">
        <w:rPr>
          <w:rFonts w:asciiTheme="minorHAnsi" w:hAnsiTheme="minorHAnsi" w:cstheme="minorHAnsi"/>
          <w:color w:val="365F91" w:themeColor="accent1" w:themeShade="BF"/>
        </w:rPr>
        <w:t>d) rugalmas átmeneti szakasszal épül</w:t>
      </w:r>
    </w:p>
    <w:p w14:paraId="4D037540" w14:textId="0BC58E32" w:rsidR="00B90FCC" w:rsidRPr="003A05ED" w:rsidRDefault="00B90FCC" w:rsidP="00B90FCC">
      <w:pPr>
        <w:ind w:left="1416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>e)</w:t>
      </w:r>
      <w:r w:rsidR="00AB0E66" w:rsidRPr="003A05ED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>160 km/ó sebességnél is ajánlott</w:t>
      </w:r>
    </w:p>
    <w:p w14:paraId="03B82C92" w14:textId="77777777" w:rsidR="00B90FCC" w:rsidRPr="003A05ED" w:rsidRDefault="00B90FCC" w:rsidP="00B90FCC">
      <w:pPr>
        <w:ind w:left="1416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501E3084" w14:textId="18B5F0E5" w:rsidR="00B90FCC" w:rsidRPr="003A05ED" w:rsidRDefault="00B90FCC" w:rsidP="00B90FCC">
      <w:pPr>
        <w:ind w:left="708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31381504" w14:textId="60222DD9" w:rsidR="00B90FCC" w:rsidRPr="003A05ED" w:rsidRDefault="00B90FCC" w:rsidP="00AB0E66">
      <w:pPr>
        <w:ind w:firstLine="708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Melyik nagypaneles beépítési módszer a legbiztonságosabb?</w:t>
      </w:r>
    </w:p>
    <w:p w14:paraId="30AA7FD2" w14:textId="75E7C5BE" w:rsidR="009F222C" w:rsidRPr="003A05ED" w:rsidRDefault="009F222C" w:rsidP="009F222C">
      <w:pPr>
        <w:ind w:left="1416"/>
        <w:jc w:val="both"/>
        <w:rPr>
          <w:rFonts w:asciiTheme="minorHAnsi" w:hAnsiTheme="minorHAnsi" w:cstheme="minorHAnsi"/>
          <w:color w:val="365F91" w:themeColor="accent1" w:themeShade="BF"/>
        </w:rPr>
      </w:pPr>
      <w:r w:rsidRPr="003A05ED">
        <w:rPr>
          <w:rFonts w:asciiTheme="minorHAnsi" w:hAnsiTheme="minorHAnsi" w:cstheme="minorHAnsi"/>
          <w:color w:val="365F91" w:themeColor="accent1" w:themeShade="BF"/>
        </w:rPr>
        <w:t>a)</w:t>
      </w:r>
      <w:r w:rsidR="00AB0E66" w:rsidRPr="003A05ED">
        <w:rPr>
          <w:rFonts w:asciiTheme="minorHAnsi" w:hAnsiTheme="minorHAnsi" w:cstheme="minorHAnsi"/>
          <w:color w:val="365F91" w:themeColor="accent1" w:themeShade="BF"/>
        </w:rPr>
        <w:t xml:space="preserve"> </w:t>
      </w:r>
      <w:r w:rsidRPr="003A05ED">
        <w:rPr>
          <w:rFonts w:asciiTheme="minorHAnsi" w:hAnsiTheme="minorHAnsi" w:cstheme="minorHAnsi"/>
          <w:color w:val="365F91" w:themeColor="accent1" w:themeShade="BF"/>
        </w:rPr>
        <w:t>a szárazépítési módszer, zúzalékra</w:t>
      </w:r>
    </w:p>
    <w:p w14:paraId="17F66219" w14:textId="5DB4D697" w:rsidR="009F222C" w:rsidRPr="003A05ED" w:rsidRDefault="009F222C" w:rsidP="009F222C">
      <w:pPr>
        <w:ind w:left="1416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>b)</w:t>
      </w:r>
      <w:r w:rsidR="00AB0E66" w:rsidRPr="003A05ED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>a fektetőgerendás módszer, beton kiöntéssel</w:t>
      </w:r>
    </w:p>
    <w:p w14:paraId="621E2582" w14:textId="4C2AFF2E" w:rsidR="009F222C" w:rsidRPr="003A05ED" w:rsidRDefault="009F222C" w:rsidP="009F222C">
      <w:pPr>
        <w:ind w:left="1416"/>
        <w:jc w:val="both"/>
        <w:rPr>
          <w:rFonts w:asciiTheme="minorHAnsi" w:hAnsiTheme="minorHAnsi" w:cstheme="minorHAnsi"/>
          <w:color w:val="365F91" w:themeColor="accent1" w:themeShade="BF"/>
        </w:rPr>
      </w:pPr>
      <w:r w:rsidRPr="003A05ED">
        <w:rPr>
          <w:rFonts w:asciiTheme="minorHAnsi" w:hAnsiTheme="minorHAnsi" w:cstheme="minorHAnsi"/>
          <w:color w:val="365F91" w:themeColor="accent1" w:themeShade="BF"/>
        </w:rPr>
        <w:t>c)</w:t>
      </w:r>
      <w:r w:rsidR="00AB0E66" w:rsidRPr="003A05ED">
        <w:rPr>
          <w:rFonts w:asciiTheme="minorHAnsi" w:hAnsiTheme="minorHAnsi" w:cstheme="minorHAnsi"/>
          <w:color w:val="365F91" w:themeColor="accent1" w:themeShade="BF"/>
        </w:rPr>
        <w:t xml:space="preserve"> </w:t>
      </w:r>
      <w:r w:rsidRPr="003A05ED">
        <w:rPr>
          <w:rFonts w:asciiTheme="minorHAnsi" w:hAnsiTheme="minorHAnsi" w:cstheme="minorHAnsi"/>
          <w:color w:val="365F91" w:themeColor="accent1" w:themeShade="BF"/>
        </w:rPr>
        <w:t>a teljes, beragasztott sínes módszer, zúzalékra</w:t>
      </w:r>
    </w:p>
    <w:p w14:paraId="666835AB" w14:textId="77777777" w:rsidR="009F222C" w:rsidRPr="003A05ED" w:rsidRDefault="009F222C" w:rsidP="009F222C">
      <w:pPr>
        <w:ind w:left="1416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23462D90" w14:textId="77777777" w:rsidR="00B90FCC" w:rsidRPr="003A05ED" w:rsidRDefault="00B90FCC" w:rsidP="00B90FCC">
      <w:pPr>
        <w:ind w:left="708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3004AC74" w14:textId="65980CA9" w:rsidR="00250464" w:rsidRPr="003A05ED" w:rsidRDefault="00AB0E66" w:rsidP="00B90FCC">
      <w:pPr>
        <w:ind w:left="708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>Ki</w:t>
      </w:r>
      <w:r w:rsidR="00B90FCC" w:rsidRPr="003A05ED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látható az utolsó képen?</w:t>
      </w:r>
    </w:p>
    <w:p w14:paraId="0B3814B9" w14:textId="77777777" w:rsidR="00250464" w:rsidRPr="003A05ED" w:rsidRDefault="00250464" w:rsidP="00250464">
      <w:pPr>
        <w:ind w:left="1416"/>
        <w:jc w:val="both"/>
        <w:rPr>
          <w:rFonts w:asciiTheme="minorHAnsi" w:hAnsiTheme="minorHAnsi" w:cstheme="minorHAnsi"/>
          <w:color w:val="365F91" w:themeColor="accent1" w:themeShade="BF"/>
        </w:rPr>
      </w:pPr>
      <w:r w:rsidRPr="003A05ED">
        <w:rPr>
          <w:rFonts w:asciiTheme="minorHAnsi" w:hAnsiTheme="minorHAnsi" w:cstheme="minorHAnsi"/>
          <w:color w:val="365F91" w:themeColor="accent1" w:themeShade="BF"/>
        </w:rPr>
        <w:t>a) az ügyvezető igazgató</w:t>
      </w:r>
    </w:p>
    <w:p w14:paraId="017FAAD8" w14:textId="77777777" w:rsidR="00250464" w:rsidRPr="003A05ED" w:rsidRDefault="00250464" w:rsidP="00250464">
      <w:pPr>
        <w:ind w:left="1416"/>
        <w:jc w:val="both"/>
        <w:rPr>
          <w:rFonts w:asciiTheme="minorHAnsi" w:hAnsiTheme="minorHAnsi" w:cstheme="minorHAnsi"/>
          <w:color w:val="365F91" w:themeColor="accent1" w:themeShade="BF"/>
        </w:rPr>
      </w:pPr>
      <w:r w:rsidRPr="003A05ED">
        <w:rPr>
          <w:rFonts w:asciiTheme="minorHAnsi" w:hAnsiTheme="minorHAnsi" w:cstheme="minorHAnsi"/>
          <w:color w:val="365F91" w:themeColor="accent1" w:themeShade="BF"/>
        </w:rPr>
        <w:t>b) Vuk</w:t>
      </w:r>
    </w:p>
    <w:p w14:paraId="19C9C556" w14:textId="77777777" w:rsidR="00250464" w:rsidRPr="003A05ED" w:rsidRDefault="00250464" w:rsidP="00250464">
      <w:pPr>
        <w:ind w:left="1416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>c) mindkettő</w:t>
      </w:r>
    </w:p>
    <w:p w14:paraId="6A4C843C" w14:textId="77777777" w:rsidR="00250464" w:rsidRPr="003A05ED" w:rsidRDefault="00250464" w:rsidP="00250464">
      <w:pPr>
        <w:ind w:left="1416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31376179" w14:textId="77777777" w:rsidR="00B90FCC" w:rsidRPr="003A05ED" w:rsidRDefault="00B90FCC" w:rsidP="00D22F2B">
      <w:pPr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1765EA5C" w14:textId="77777777" w:rsidR="009501EB" w:rsidRPr="003A05ED" w:rsidRDefault="009501EB" w:rsidP="009501EB">
      <w:pPr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>Mekkora a gyermeksérülések aránya a közúti balesetekben?</w:t>
      </w:r>
    </w:p>
    <w:p w14:paraId="3BDC7FF2" w14:textId="77777777" w:rsidR="009501EB" w:rsidRPr="003A05ED" w:rsidRDefault="009501EB" w:rsidP="009501EB">
      <w:pPr>
        <w:pStyle w:val="Listaszerbekezds"/>
        <w:numPr>
          <w:ilvl w:val="0"/>
          <w:numId w:val="5"/>
        </w:numPr>
        <w:rPr>
          <w:rFonts w:cstheme="minorHAnsi"/>
          <w:color w:val="365F91" w:themeColor="accent1" w:themeShade="BF"/>
        </w:rPr>
      </w:pPr>
      <w:r w:rsidRPr="003A05ED">
        <w:rPr>
          <w:rFonts w:cstheme="minorHAnsi"/>
          <w:color w:val="365F91" w:themeColor="accent1" w:themeShade="BF"/>
        </w:rPr>
        <w:t>4-5%</w:t>
      </w:r>
    </w:p>
    <w:p w14:paraId="15254D6B" w14:textId="77777777" w:rsidR="009501EB" w:rsidRPr="003A05ED" w:rsidRDefault="009501EB" w:rsidP="009501EB">
      <w:pPr>
        <w:pStyle w:val="Listaszerbekezds"/>
        <w:numPr>
          <w:ilvl w:val="0"/>
          <w:numId w:val="5"/>
        </w:numPr>
        <w:rPr>
          <w:rFonts w:cstheme="minorHAnsi"/>
          <w:color w:val="365F91" w:themeColor="accent1" w:themeShade="BF"/>
        </w:rPr>
      </w:pPr>
      <w:r w:rsidRPr="003A05ED">
        <w:rPr>
          <w:rFonts w:cstheme="minorHAnsi"/>
          <w:color w:val="365F91" w:themeColor="accent1" w:themeShade="BF"/>
        </w:rPr>
        <w:t>7-8%</w:t>
      </w:r>
    </w:p>
    <w:p w14:paraId="5317C7EE" w14:textId="77777777" w:rsidR="009501EB" w:rsidRPr="003A05ED" w:rsidRDefault="009501EB" w:rsidP="009501EB">
      <w:pPr>
        <w:pStyle w:val="Listaszerbekezds"/>
        <w:numPr>
          <w:ilvl w:val="0"/>
          <w:numId w:val="5"/>
        </w:numPr>
        <w:rPr>
          <w:rFonts w:cstheme="minorHAnsi"/>
          <w:b/>
          <w:bCs/>
          <w:color w:val="365F91" w:themeColor="accent1" w:themeShade="BF"/>
        </w:rPr>
      </w:pPr>
      <w:r w:rsidRPr="003A05ED">
        <w:rPr>
          <w:rFonts w:cstheme="minorHAnsi"/>
          <w:b/>
          <w:bCs/>
          <w:color w:val="365F91" w:themeColor="accent1" w:themeShade="BF"/>
        </w:rPr>
        <w:t>10-15%</w:t>
      </w:r>
    </w:p>
    <w:p w14:paraId="525DC8EE" w14:textId="77777777" w:rsidR="009501EB" w:rsidRPr="003A05ED" w:rsidRDefault="009501EB" w:rsidP="009501EB">
      <w:pPr>
        <w:pStyle w:val="Listaszerbekezds"/>
        <w:numPr>
          <w:ilvl w:val="0"/>
          <w:numId w:val="5"/>
        </w:numPr>
        <w:rPr>
          <w:rFonts w:cstheme="minorHAnsi"/>
          <w:color w:val="365F91" w:themeColor="accent1" w:themeShade="BF"/>
        </w:rPr>
      </w:pPr>
      <w:r w:rsidRPr="003A05ED">
        <w:rPr>
          <w:rFonts w:cstheme="minorHAnsi"/>
          <w:color w:val="365F91" w:themeColor="accent1" w:themeShade="BF"/>
        </w:rPr>
        <w:t>20% feletti</w:t>
      </w:r>
    </w:p>
    <w:p w14:paraId="72F239A2" w14:textId="77777777" w:rsidR="009501EB" w:rsidRPr="003A05ED" w:rsidRDefault="009501EB" w:rsidP="009501EB">
      <w:pPr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519A00A0" w14:textId="77777777" w:rsidR="009501EB" w:rsidRPr="003A05ED" w:rsidRDefault="009501EB" w:rsidP="009501EB">
      <w:pPr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>Az idősek sérülékenysége leginkább</w:t>
      </w:r>
    </w:p>
    <w:p w14:paraId="1C16CEDF" w14:textId="77777777" w:rsidR="009501EB" w:rsidRPr="003A05ED" w:rsidRDefault="009501EB" w:rsidP="009501EB">
      <w:pPr>
        <w:pStyle w:val="Listaszerbekezds"/>
        <w:numPr>
          <w:ilvl w:val="0"/>
          <w:numId w:val="5"/>
        </w:numPr>
        <w:rPr>
          <w:rFonts w:cstheme="minorHAnsi"/>
          <w:color w:val="365F91" w:themeColor="accent1" w:themeShade="BF"/>
        </w:rPr>
      </w:pPr>
      <w:r w:rsidRPr="003A05ED">
        <w:rPr>
          <w:rFonts w:cstheme="minorHAnsi"/>
          <w:color w:val="365F91" w:themeColor="accent1" w:themeShade="BF"/>
        </w:rPr>
        <w:t>a figyelmetlenségükből adódik.</w:t>
      </w:r>
    </w:p>
    <w:p w14:paraId="320B0533" w14:textId="77777777" w:rsidR="009501EB" w:rsidRPr="003A05ED" w:rsidRDefault="009501EB" w:rsidP="009501EB">
      <w:pPr>
        <w:pStyle w:val="Listaszerbekezds"/>
        <w:numPr>
          <w:ilvl w:val="0"/>
          <w:numId w:val="5"/>
        </w:numPr>
        <w:rPr>
          <w:rFonts w:cstheme="minorHAnsi"/>
          <w:color w:val="365F91" w:themeColor="accent1" w:themeShade="BF"/>
        </w:rPr>
      </w:pPr>
      <w:r w:rsidRPr="003A05ED">
        <w:rPr>
          <w:rFonts w:cstheme="minorHAnsi"/>
          <w:color w:val="365F91" w:themeColor="accent1" w:themeShade="BF"/>
        </w:rPr>
        <w:t>a túlzott elővigyázatosságukból adódik.</w:t>
      </w:r>
    </w:p>
    <w:p w14:paraId="6BD3343D" w14:textId="77777777" w:rsidR="009501EB" w:rsidRPr="003A05ED" w:rsidRDefault="009501EB" w:rsidP="009501EB">
      <w:pPr>
        <w:pStyle w:val="Listaszerbekezds"/>
        <w:numPr>
          <w:ilvl w:val="0"/>
          <w:numId w:val="5"/>
        </w:numPr>
        <w:rPr>
          <w:rFonts w:cstheme="minorHAnsi"/>
          <w:b/>
          <w:bCs/>
          <w:color w:val="365F91" w:themeColor="accent1" w:themeShade="BF"/>
        </w:rPr>
      </w:pPr>
      <w:r w:rsidRPr="003A05ED">
        <w:rPr>
          <w:rFonts w:cstheme="minorHAnsi"/>
          <w:b/>
          <w:bCs/>
          <w:color w:val="365F91" w:themeColor="accent1" w:themeShade="BF"/>
        </w:rPr>
        <w:t>a korukból adódó fizikai és szellemi képességeik romlásából adódik.</w:t>
      </w:r>
    </w:p>
    <w:p w14:paraId="208809A3" w14:textId="77777777" w:rsidR="009501EB" w:rsidRPr="003A05ED" w:rsidRDefault="009501EB" w:rsidP="009501EB">
      <w:pPr>
        <w:pStyle w:val="Listaszerbekezds"/>
        <w:numPr>
          <w:ilvl w:val="0"/>
          <w:numId w:val="5"/>
        </w:numPr>
        <w:rPr>
          <w:rFonts w:cstheme="minorHAnsi"/>
          <w:color w:val="365F91" w:themeColor="accent1" w:themeShade="BF"/>
        </w:rPr>
      </w:pPr>
      <w:r w:rsidRPr="003A05ED">
        <w:rPr>
          <w:rFonts w:cstheme="minorHAnsi"/>
          <w:color w:val="365F91" w:themeColor="accent1" w:themeShade="BF"/>
        </w:rPr>
        <w:t>közlekedési tudásszintjük alacsony szintjéből adódik.</w:t>
      </w:r>
    </w:p>
    <w:p w14:paraId="1DE68743" w14:textId="77777777" w:rsidR="009501EB" w:rsidRPr="003A05ED" w:rsidRDefault="009501EB" w:rsidP="009501EB">
      <w:pPr>
        <w:rPr>
          <w:rFonts w:asciiTheme="minorHAnsi" w:hAnsiTheme="minorHAnsi" w:cstheme="minorHAnsi"/>
          <w:color w:val="365F91" w:themeColor="accent1" w:themeShade="BF"/>
        </w:rPr>
      </w:pPr>
    </w:p>
    <w:p w14:paraId="2FDFCF09" w14:textId="77777777" w:rsidR="009501EB" w:rsidRPr="003A05ED" w:rsidRDefault="009501EB" w:rsidP="009501EB">
      <w:pPr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>Válassza ki a Hamis állítást!</w:t>
      </w:r>
    </w:p>
    <w:p w14:paraId="381660DD" w14:textId="77777777" w:rsidR="009501EB" w:rsidRPr="003A05ED" w:rsidRDefault="009501EB" w:rsidP="009501EB">
      <w:pPr>
        <w:pStyle w:val="Listaszerbekezds"/>
        <w:numPr>
          <w:ilvl w:val="0"/>
          <w:numId w:val="5"/>
        </w:numPr>
        <w:rPr>
          <w:rFonts w:cstheme="minorHAnsi"/>
          <w:color w:val="365F91" w:themeColor="accent1" w:themeShade="BF"/>
        </w:rPr>
      </w:pPr>
      <w:r w:rsidRPr="003A05ED">
        <w:rPr>
          <w:rFonts w:cstheme="minorHAnsi"/>
          <w:color w:val="365F91" w:themeColor="accent1" w:themeShade="BF"/>
        </w:rPr>
        <w:t>Körülbelül minden kilencedik közúti baleseti sérült gyalogos.</w:t>
      </w:r>
    </w:p>
    <w:p w14:paraId="4D8EDAE5" w14:textId="77777777" w:rsidR="009501EB" w:rsidRPr="003A05ED" w:rsidRDefault="009501EB" w:rsidP="009501EB">
      <w:pPr>
        <w:pStyle w:val="Listaszerbekezds"/>
        <w:numPr>
          <w:ilvl w:val="0"/>
          <w:numId w:val="5"/>
        </w:numPr>
        <w:rPr>
          <w:rFonts w:cstheme="minorHAnsi"/>
          <w:color w:val="365F91" w:themeColor="accent1" w:themeShade="BF"/>
        </w:rPr>
      </w:pPr>
      <w:r w:rsidRPr="003A05ED">
        <w:rPr>
          <w:rFonts w:cstheme="minorHAnsi"/>
          <w:color w:val="365F91" w:themeColor="accent1" w:themeShade="BF"/>
        </w:rPr>
        <w:t>A gyalogos balesetekben a gyermekek is kiemelten érintettek.</w:t>
      </w:r>
    </w:p>
    <w:p w14:paraId="7C707082" w14:textId="77777777" w:rsidR="009501EB" w:rsidRPr="003A05ED" w:rsidRDefault="009501EB" w:rsidP="009501EB">
      <w:pPr>
        <w:pStyle w:val="Listaszerbekezds"/>
        <w:numPr>
          <w:ilvl w:val="0"/>
          <w:numId w:val="5"/>
        </w:numPr>
        <w:rPr>
          <w:rFonts w:cstheme="minorHAnsi"/>
          <w:color w:val="365F91" w:themeColor="accent1" w:themeShade="BF"/>
        </w:rPr>
      </w:pPr>
      <w:r w:rsidRPr="003A05ED">
        <w:rPr>
          <w:rFonts w:cstheme="minorHAnsi"/>
          <w:color w:val="365F91" w:themeColor="accent1" w:themeShade="BF"/>
        </w:rPr>
        <w:t>A járművezetők elsőbbségadási hajlandósága igen alacsony hazánkban.</w:t>
      </w:r>
    </w:p>
    <w:p w14:paraId="00992BF5" w14:textId="77777777" w:rsidR="009501EB" w:rsidRPr="003A05ED" w:rsidRDefault="009501EB" w:rsidP="009501EB">
      <w:pPr>
        <w:pStyle w:val="Listaszerbekezds"/>
        <w:numPr>
          <w:ilvl w:val="0"/>
          <w:numId w:val="5"/>
        </w:numPr>
        <w:rPr>
          <w:rFonts w:cstheme="minorHAnsi"/>
          <w:b/>
          <w:bCs/>
          <w:color w:val="365F91" w:themeColor="accent1" w:themeShade="BF"/>
        </w:rPr>
      </w:pPr>
      <w:r w:rsidRPr="003A05ED">
        <w:rPr>
          <w:rFonts w:cstheme="minorHAnsi"/>
          <w:b/>
          <w:bCs/>
          <w:color w:val="365F91" w:themeColor="accent1" w:themeShade="BF"/>
        </w:rPr>
        <w:t>A gyalogosok biztonságát csak a járművezetők viselkedése befolyásolja.</w:t>
      </w:r>
    </w:p>
    <w:p w14:paraId="767F9437" w14:textId="77777777" w:rsidR="009501EB" w:rsidRPr="003A05ED" w:rsidRDefault="009501EB" w:rsidP="00D22F2B">
      <w:pPr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384FA613" w14:textId="4800CF5C" w:rsidR="009A0543" w:rsidRPr="003A05ED" w:rsidRDefault="009A0543" w:rsidP="009A0543">
      <w:pPr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>Mikor kezdhető meg a kivitelezés '24 október 1 után egyszerű bejelentés esetén</w:t>
      </w:r>
      <w:r w:rsidR="00A23784" w:rsidRPr="003A05ED">
        <w:rPr>
          <w:rFonts w:asciiTheme="minorHAnsi" w:hAnsiTheme="minorHAnsi" w:cstheme="minorHAnsi"/>
          <w:b/>
          <w:bCs/>
          <w:color w:val="365F91" w:themeColor="accent1" w:themeShade="BF"/>
        </w:rPr>
        <w:t>?</w:t>
      </w:r>
    </w:p>
    <w:p w14:paraId="0DC477F8" w14:textId="77777777" w:rsidR="00A23784" w:rsidRPr="00A23784" w:rsidRDefault="00A23784" w:rsidP="00A23784">
      <w:pPr>
        <w:ind w:left="720"/>
        <w:rPr>
          <w:rFonts w:ascii="Aptos" w:eastAsia="Times New Roman" w:hAnsi="Aptos" w:cs="Times New Roman"/>
          <w:b/>
          <w:bCs/>
          <w:color w:val="365F91" w:themeColor="accent1" w:themeShade="BF"/>
          <w:sz w:val="24"/>
          <w:szCs w:val="24"/>
          <w:lang w:eastAsia="en-US"/>
        </w:rPr>
      </w:pPr>
    </w:p>
    <w:p w14:paraId="5744586F" w14:textId="073B565A" w:rsidR="009A0543" w:rsidRPr="003A05ED" w:rsidRDefault="00A23784" w:rsidP="00A23784">
      <w:pPr>
        <w:spacing w:after="200" w:line="276" w:lineRule="auto"/>
        <w:ind w:left="708"/>
        <w:rPr>
          <w:rFonts w:asciiTheme="minorHAnsi" w:hAnsiTheme="minorHAnsi" w:cstheme="minorHAnsi"/>
          <w:b/>
          <w:bCs/>
          <w:color w:val="365F91" w:themeColor="accent1" w:themeShade="BF"/>
          <w:w w:val="90"/>
          <w:sz w:val="24"/>
          <w:szCs w:val="24"/>
          <w:lang w:eastAsia="en-US"/>
          <w14:ligatures w14:val="none"/>
        </w:rPr>
      </w:pPr>
      <w:r w:rsidRPr="00A23784">
        <w:rPr>
          <w:rFonts w:asciiTheme="minorHAnsi" w:hAnsiTheme="minorHAnsi" w:cstheme="minorHAnsi"/>
          <w:color w:val="365F91" w:themeColor="accent1" w:themeShade="BF"/>
          <w:w w:val="90"/>
          <w:sz w:val="24"/>
          <w:szCs w:val="24"/>
          <w:lang w:eastAsia="en-US"/>
          <w14:ligatures w14:val="none"/>
        </w:rPr>
        <w:t>a) a beadáskor azonnal,</w:t>
      </w:r>
      <w:r w:rsidRPr="00A23784">
        <w:rPr>
          <w:rFonts w:asciiTheme="minorHAnsi" w:hAnsiTheme="minorHAnsi" w:cstheme="minorHAnsi"/>
          <w:color w:val="365F91" w:themeColor="accent1" w:themeShade="BF"/>
          <w:w w:val="90"/>
          <w:sz w:val="24"/>
          <w:szCs w:val="24"/>
          <w:lang w:eastAsia="en-US"/>
          <w14:ligatures w14:val="none"/>
        </w:rPr>
        <w:br/>
        <w:t>b) 15 munkanap elteltével a beadást követően,</w:t>
      </w:r>
      <w:r w:rsidRPr="00A23784">
        <w:rPr>
          <w:rFonts w:asciiTheme="minorHAnsi" w:hAnsiTheme="minorHAnsi" w:cstheme="minorHAnsi"/>
          <w:color w:val="365F91" w:themeColor="accent1" w:themeShade="BF"/>
          <w:w w:val="90"/>
          <w:sz w:val="24"/>
          <w:szCs w:val="24"/>
          <w:lang w:eastAsia="en-US"/>
          <w14:ligatures w14:val="none"/>
        </w:rPr>
        <w:br/>
      </w:r>
      <w:r w:rsidRPr="00A23784">
        <w:rPr>
          <w:rFonts w:asciiTheme="minorHAnsi" w:hAnsiTheme="minorHAnsi" w:cstheme="minorHAnsi"/>
          <w:b/>
          <w:bCs/>
          <w:color w:val="365F91" w:themeColor="accent1" w:themeShade="BF"/>
          <w:w w:val="90"/>
          <w:sz w:val="24"/>
          <w:szCs w:val="24"/>
          <w:lang w:eastAsia="en-US"/>
          <w14:ligatures w14:val="none"/>
        </w:rPr>
        <w:t>c) a határozat megérkezését követőe</w:t>
      </w:r>
      <w:r w:rsidRPr="003A05ED">
        <w:rPr>
          <w:rFonts w:asciiTheme="minorHAnsi" w:hAnsiTheme="minorHAnsi" w:cstheme="minorHAnsi"/>
          <w:b/>
          <w:bCs/>
          <w:color w:val="365F91" w:themeColor="accent1" w:themeShade="BF"/>
          <w:w w:val="90"/>
          <w:sz w:val="24"/>
          <w:szCs w:val="24"/>
          <w:lang w:eastAsia="en-US"/>
          <w14:ligatures w14:val="none"/>
        </w:rPr>
        <w:t>n</w:t>
      </w:r>
    </w:p>
    <w:p w14:paraId="094EF16B" w14:textId="77777777" w:rsidR="00CF2618" w:rsidRPr="003A05ED" w:rsidRDefault="00CF2618" w:rsidP="00CF2618">
      <w:pPr>
        <w:pStyle w:val="NormlWeb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3A05ED">
        <w:rPr>
          <w:rFonts w:asciiTheme="minorHAnsi" w:hAnsiTheme="minorHAnsi" w:cstheme="minorHAnsi"/>
          <w:b/>
          <w:bCs/>
          <w:color w:val="365F91" w:themeColor="accent1" w:themeShade="BF"/>
        </w:rPr>
        <w:t>Láthatóság szempontjából melyik a legbiztonságosabb kerékpáros létesítmény?</w:t>
      </w:r>
    </w:p>
    <w:p w14:paraId="349039EA" w14:textId="6D4AFD01" w:rsidR="00CF2618" w:rsidRPr="003A05ED" w:rsidRDefault="00CF2618" w:rsidP="00EF5D13">
      <w:pPr>
        <w:pStyle w:val="Listaszerbekezds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365F91" w:themeColor="accent1" w:themeShade="BF"/>
        </w:rPr>
      </w:pPr>
      <w:r w:rsidRPr="003A05ED">
        <w:rPr>
          <w:rFonts w:eastAsia="Times New Roman" w:cstheme="minorHAnsi"/>
          <w:color w:val="365F91" w:themeColor="accent1" w:themeShade="BF"/>
        </w:rPr>
        <w:t>Kerékpárút</w:t>
      </w:r>
    </w:p>
    <w:p w14:paraId="1C0A87A6" w14:textId="06CAAA40" w:rsidR="00CF2618" w:rsidRPr="003A05ED" w:rsidRDefault="00CF2618" w:rsidP="00EF5D13">
      <w:pPr>
        <w:pStyle w:val="Listaszerbekezds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b/>
          <w:bCs/>
          <w:color w:val="365F91" w:themeColor="accent1" w:themeShade="BF"/>
        </w:rPr>
      </w:pPr>
      <w:r w:rsidRPr="003A05ED">
        <w:rPr>
          <w:rFonts w:eastAsia="Times New Roman" w:cstheme="minorHAnsi"/>
          <w:b/>
          <w:bCs/>
          <w:color w:val="365F91" w:themeColor="accent1" w:themeShade="BF"/>
        </w:rPr>
        <w:t>Kerékpársáv</w:t>
      </w:r>
    </w:p>
    <w:p w14:paraId="5B02A346" w14:textId="4D545997" w:rsidR="00CF2618" w:rsidRPr="003A05ED" w:rsidRDefault="00CF2618" w:rsidP="00EF5D13">
      <w:pPr>
        <w:pStyle w:val="Listaszerbekezds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365F91" w:themeColor="accent1" w:themeShade="BF"/>
        </w:rPr>
      </w:pPr>
      <w:r w:rsidRPr="003A05ED">
        <w:rPr>
          <w:rFonts w:eastAsia="Times New Roman" w:cstheme="minorHAnsi"/>
          <w:color w:val="365F91" w:themeColor="accent1" w:themeShade="BF"/>
        </w:rPr>
        <w:t>Közös gyalog- és kerékpárút</w:t>
      </w:r>
    </w:p>
    <w:p w14:paraId="71D5B158" w14:textId="77777777" w:rsidR="00CF2618" w:rsidRPr="003A05ED" w:rsidRDefault="00CF2618" w:rsidP="00CF2618">
      <w:pPr>
        <w:pStyle w:val="NormlWeb"/>
        <w:rPr>
          <w:rFonts w:asciiTheme="minorHAnsi" w:hAnsiTheme="minorHAnsi" w:cstheme="minorHAnsi"/>
          <w:color w:val="365F91" w:themeColor="accent1" w:themeShade="BF"/>
        </w:rPr>
      </w:pPr>
    </w:p>
    <w:p w14:paraId="20850343" w14:textId="77777777" w:rsidR="009A0543" w:rsidRPr="003A05ED" w:rsidRDefault="009A0543" w:rsidP="009A0543">
      <w:pPr>
        <w:rPr>
          <w:color w:val="365F91" w:themeColor="accent1" w:themeShade="BF"/>
        </w:rPr>
      </w:pPr>
    </w:p>
    <w:sectPr w:rsidR="009A0543" w:rsidRPr="003A0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9FFCF" w14:textId="77777777" w:rsidR="00E3032C" w:rsidRDefault="00E3032C" w:rsidP="00AB0E66">
      <w:r>
        <w:separator/>
      </w:r>
    </w:p>
  </w:endnote>
  <w:endnote w:type="continuationSeparator" w:id="0">
    <w:p w14:paraId="3277AD64" w14:textId="77777777" w:rsidR="00E3032C" w:rsidRDefault="00E3032C" w:rsidP="00AB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3B713" w14:textId="77777777" w:rsidR="00E3032C" w:rsidRDefault="00E3032C" w:rsidP="00AB0E66">
      <w:r>
        <w:separator/>
      </w:r>
    </w:p>
  </w:footnote>
  <w:footnote w:type="continuationSeparator" w:id="0">
    <w:p w14:paraId="050CEE8C" w14:textId="77777777" w:rsidR="00E3032C" w:rsidRDefault="00E3032C" w:rsidP="00AB0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65187"/>
    <w:multiLevelType w:val="multilevel"/>
    <w:tmpl w:val="FD42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AC3A09"/>
    <w:multiLevelType w:val="hybridMultilevel"/>
    <w:tmpl w:val="7A628604"/>
    <w:lvl w:ilvl="0" w:tplc="CDB659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F0D0D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6024A7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3B045F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3CA70D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DE6EA6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DEF3C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002903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B3E958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6A1C6B"/>
    <w:multiLevelType w:val="hybridMultilevel"/>
    <w:tmpl w:val="F4B6720C"/>
    <w:lvl w:ilvl="0" w:tplc="B24447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420768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BD2B8F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404171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4A446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F30409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7E60FD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B1EA09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2C255E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AC10E5"/>
    <w:multiLevelType w:val="hybridMultilevel"/>
    <w:tmpl w:val="4C1A0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77C1D"/>
    <w:multiLevelType w:val="hybridMultilevel"/>
    <w:tmpl w:val="B074EC4A"/>
    <w:lvl w:ilvl="0" w:tplc="D3982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30E8B"/>
    <w:multiLevelType w:val="hybridMultilevel"/>
    <w:tmpl w:val="5CE08E28"/>
    <w:lvl w:ilvl="0" w:tplc="0C264E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9A61D2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77C19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CA59F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686D12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92837B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B3AED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584D2C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2E06BA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91658A"/>
    <w:multiLevelType w:val="multilevel"/>
    <w:tmpl w:val="4DE2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88709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524581">
    <w:abstractNumId w:val="2"/>
  </w:num>
  <w:num w:numId="3" w16cid:durableId="510143565">
    <w:abstractNumId w:val="5"/>
  </w:num>
  <w:num w:numId="4" w16cid:durableId="2094429701">
    <w:abstractNumId w:val="1"/>
  </w:num>
  <w:num w:numId="5" w16cid:durableId="1070814172">
    <w:abstractNumId w:val="4"/>
  </w:num>
  <w:num w:numId="6" w16cid:durableId="294415082">
    <w:abstractNumId w:val="6"/>
  </w:num>
  <w:num w:numId="7" w16cid:durableId="1632979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A3"/>
    <w:rsid w:val="00000A89"/>
    <w:rsid w:val="00046C5E"/>
    <w:rsid w:val="000525FE"/>
    <w:rsid w:val="00103700"/>
    <w:rsid w:val="00111999"/>
    <w:rsid w:val="001126DB"/>
    <w:rsid w:val="001204A0"/>
    <w:rsid w:val="00160A30"/>
    <w:rsid w:val="001742BA"/>
    <w:rsid w:val="001F14F7"/>
    <w:rsid w:val="00216902"/>
    <w:rsid w:val="00250464"/>
    <w:rsid w:val="00330C6D"/>
    <w:rsid w:val="00344942"/>
    <w:rsid w:val="00381E23"/>
    <w:rsid w:val="00387771"/>
    <w:rsid w:val="003A05ED"/>
    <w:rsid w:val="003F2E89"/>
    <w:rsid w:val="00402FDD"/>
    <w:rsid w:val="00413E3D"/>
    <w:rsid w:val="00413F6C"/>
    <w:rsid w:val="004275AB"/>
    <w:rsid w:val="004357B2"/>
    <w:rsid w:val="004529D6"/>
    <w:rsid w:val="004572AA"/>
    <w:rsid w:val="00475787"/>
    <w:rsid w:val="004B2953"/>
    <w:rsid w:val="00505F76"/>
    <w:rsid w:val="005400F9"/>
    <w:rsid w:val="005643AE"/>
    <w:rsid w:val="005A2952"/>
    <w:rsid w:val="005B2F36"/>
    <w:rsid w:val="005D30F5"/>
    <w:rsid w:val="005E3BCD"/>
    <w:rsid w:val="00632E17"/>
    <w:rsid w:val="00656908"/>
    <w:rsid w:val="00661811"/>
    <w:rsid w:val="00681AC6"/>
    <w:rsid w:val="006A4770"/>
    <w:rsid w:val="006B744C"/>
    <w:rsid w:val="007347DA"/>
    <w:rsid w:val="00897D08"/>
    <w:rsid w:val="008E56C2"/>
    <w:rsid w:val="009340C4"/>
    <w:rsid w:val="009501EB"/>
    <w:rsid w:val="009639D9"/>
    <w:rsid w:val="00992DB0"/>
    <w:rsid w:val="0099744E"/>
    <w:rsid w:val="009A0543"/>
    <w:rsid w:val="009B3D88"/>
    <w:rsid w:val="009C18F9"/>
    <w:rsid w:val="009F222C"/>
    <w:rsid w:val="009F4C01"/>
    <w:rsid w:val="00A23784"/>
    <w:rsid w:val="00A317C8"/>
    <w:rsid w:val="00A31E76"/>
    <w:rsid w:val="00AB0E66"/>
    <w:rsid w:val="00AB455D"/>
    <w:rsid w:val="00AB6BC9"/>
    <w:rsid w:val="00AE66BD"/>
    <w:rsid w:val="00B43042"/>
    <w:rsid w:val="00B90FCC"/>
    <w:rsid w:val="00BF60CA"/>
    <w:rsid w:val="00C5082E"/>
    <w:rsid w:val="00C82B5F"/>
    <w:rsid w:val="00CA7E6A"/>
    <w:rsid w:val="00CD1382"/>
    <w:rsid w:val="00CF2618"/>
    <w:rsid w:val="00CF3290"/>
    <w:rsid w:val="00D22F2B"/>
    <w:rsid w:val="00D3017D"/>
    <w:rsid w:val="00D6501F"/>
    <w:rsid w:val="00DA74EF"/>
    <w:rsid w:val="00DD7F2F"/>
    <w:rsid w:val="00E21CF4"/>
    <w:rsid w:val="00E25041"/>
    <w:rsid w:val="00E3032C"/>
    <w:rsid w:val="00E45AC0"/>
    <w:rsid w:val="00E8759C"/>
    <w:rsid w:val="00ED7387"/>
    <w:rsid w:val="00EF5D13"/>
    <w:rsid w:val="00F04288"/>
    <w:rsid w:val="00F043ED"/>
    <w:rsid w:val="00F11C09"/>
    <w:rsid w:val="00F142EE"/>
    <w:rsid w:val="00F2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7660"/>
  <w15:chartTrackingRefBased/>
  <w15:docId w15:val="{E6FF1788-488C-4FF9-9693-21AFA9E9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6FA3"/>
    <w:pPr>
      <w:spacing w:after="0" w:line="240" w:lineRule="auto"/>
    </w:pPr>
    <w:rPr>
      <w:rFonts w:ascii="Calibri" w:hAnsi="Calibri" w:cs="Calibri"/>
      <w:kern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26FA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character" w:styleId="Kiemels2">
    <w:name w:val="Strong"/>
    <w:basedOn w:val="Bekezdsalapbettpusa"/>
    <w:uiPriority w:val="22"/>
    <w:qFormat/>
    <w:rsid w:val="00D6501F"/>
    <w:rPr>
      <w:b/>
      <w:bCs/>
    </w:rPr>
  </w:style>
  <w:style w:type="paragraph" w:styleId="NormlWeb">
    <w:name w:val="Normal (Web)"/>
    <w:basedOn w:val="Norml"/>
    <w:uiPriority w:val="99"/>
    <w:unhideWhenUsed/>
    <w:rsid w:val="00B9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Listaszerbekezds">
    <w:name w:val="List Paragraph"/>
    <w:basedOn w:val="Norml"/>
    <w:uiPriority w:val="34"/>
    <w:qFormat/>
    <w:rsid w:val="009501E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AB0E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0E66"/>
    <w:rPr>
      <w:rFonts w:ascii="Calibri" w:hAnsi="Calibri" w:cs="Calibri"/>
      <w:kern w:val="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B0E6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0E66"/>
    <w:rPr>
      <w:rFonts w:ascii="Calibri" w:hAnsi="Calibri" w:cs="Calibri"/>
      <w:kern w:val="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41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6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7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7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- Bács-Kiskun Megyei Mérnöki Kamara</dc:creator>
  <cp:keywords/>
  <dc:description/>
  <cp:lastModifiedBy>Zsóka Borsos</cp:lastModifiedBy>
  <cp:revision>2</cp:revision>
  <cp:lastPrinted>2024-10-11T10:04:00Z</cp:lastPrinted>
  <dcterms:created xsi:type="dcterms:W3CDTF">2024-11-13T07:51:00Z</dcterms:created>
  <dcterms:modified xsi:type="dcterms:W3CDTF">2024-11-13T07:51:00Z</dcterms:modified>
</cp:coreProperties>
</file>